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86" w:rsidRPr="00E462D4" w:rsidRDefault="00275A86" w:rsidP="00275A86">
      <w:pPr>
        <w:jc w:val="center"/>
        <w:rPr>
          <w:b/>
          <w:sz w:val="28"/>
          <w:szCs w:val="28"/>
        </w:rPr>
      </w:pPr>
    </w:p>
    <w:p w:rsidR="00275A86" w:rsidRPr="00E462D4" w:rsidRDefault="00275A86" w:rsidP="00275A86">
      <w:pPr>
        <w:jc w:val="center"/>
        <w:rPr>
          <w:sz w:val="28"/>
          <w:szCs w:val="28"/>
        </w:rPr>
      </w:pPr>
      <w:r w:rsidRPr="00E462D4">
        <w:rPr>
          <w:sz w:val="28"/>
          <w:szCs w:val="28"/>
        </w:rPr>
        <w:t xml:space="preserve">ДОРОЖНАЯ КАРТА </w:t>
      </w:r>
    </w:p>
    <w:p w:rsidR="00275A86" w:rsidRPr="00E462D4" w:rsidRDefault="00275A86" w:rsidP="00275A86">
      <w:pPr>
        <w:jc w:val="center"/>
        <w:rPr>
          <w:sz w:val="28"/>
          <w:szCs w:val="28"/>
        </w:rPr>
      </w:pPr>
      <w:r w:rsidRPr="00E462D4">
        <w:rPr>
          <w:sz w:val="28"/>
          <w:szCs w:val="28"/>
        </w:rPr>
        <w:t xml:space="preserve">по повышению качества </w:t>
      </w:r>
      <w:r w:rsidRPr="00E462D4">
        <w:rPr>
          <w:bCs/>
          <w:sz w:val="28"/>
          <w:szCs w:val="28"/>
        </w:rPr>
        <w:t>общего</w:t>
      </w:r>
      <w:r w:rsidRPr="00E462D4">
        <w:rPr>
          <w:sz w:val="28"/>
          <w:szCs w:val="28"/>
        </w:rPr>
        <w:t xml:space="preserve"> образования </w:t>
      </w:r>
      <w:bookmarkStart w:id="0" w:name="_Hlk51747605"/>
      <w:r w:rsidRPr="00E462D4">
        <w:rPr>
          <w:sz w:val="28"/>
          <w:szCs w:val="28"/>
        </w:rPr>
        <w:t>в общеобразовательных организациях</w:t>
      </w:r>
      <w:r>
        <w:rPr>
          <w:sz w:val="28"/>
          <w:szCs w:val="28"/>
        </w:rPr>
        <w:t xml:space="preserve"> Яйского муниципального округа</w:t>
      </w:r>
      <w:r w:rsidRPr="00E462D4">
        <w:rPr>
          <w:sz w:val="28"/>
          <w:szCs w:val="28"/>
        </w:rPr>
        <w:t xml:space="preserve">, </w:t>
      </w:r>
    </w:p>
    <w:p w:rsidR="00275A86" w:rsidRPr="00E462D4" w:rsidRDefault="00275A86" w:rsidP="00275A86">
      <w:pPr>
        <w:jc w:val="center"/>
        <w:rPr>
          <w:sz w:val="28"/>
          <w:szCs w:val="28"/>
        </w:rPr>
      </w:pPr>
      <w:r w:rsidRPr="00E462D4">
        <w:rPr>
          <w:sz w:val="28"/>
          <w:szCs w:val="28"/>
        </w:rPr>
        <w:t>имеющих низкие образовательные результаты обучающихся</w:t>
      </w:r>
      <w:bookmarkEnd w:id="0"/>
      <w:r w:rsidRPr="00E462D4">
        <w:rPr>
          <w:sz w:val="28"/>
          <w:szCs w:val="28"/>
        </w:rPr>
        <w:t xml:space="preserve">, </w:t>
      </w:r>
    </w:p>
    <w:p w:rsidR="00275A86" w:rsidRPr="00E462D4" w:rsidRDefault="00275A86" w:rsidP="00275A86">
      <w:pPr>
        <w:jc w:val="center"/>
        <w:rPr>
          <w:sz w:val="28"/>
          <w:szCs w:val="28"/>
        </w:rPr>
      </w:pPr>
      <w:r w:rsidRPr="00E462D4">
        <w:rPr>
          <w:sz w:val="28"/>
          <w:szCs w:val="28"/>
        </w:rPr>
        <w:t>на 202</w:t>
      </w:r>
      <w:r w:rsidR="00480236">
        <w:rPr>
          <w:sz w:val="28"/>
          <w:szCs w:val="28"/>
        </w:rPr>
        <w:t>1</w:t>
      </w:r>
      <w:r w:rsidRPr="00E462D4">
        <w:rPr>
          <w:sz w:val="28"/>
          <w:szCs w:val="28"/>
        </w:rPr>
        <w:t>-202</w:t>
      </w:r>
      <w:r w:rsidR="00480236">
        <w:rPr>
          <w:sz w:val="28"/>
          <w:szCs w:val="28"/>
        </w:rPr>
        <w:t>2</w:t>
      </w:r>
      <w:r w:rsidRPr="00E462D4">
        <w:rPr>
          <w:sz w:val="28"/>
          <w:szCs w:val="28"/>
        </w:rPr>
        <w:t xml:space="preserve"> годы</w:t>
      </w:r>
    </w:p>
    <w:p w:rsidR="00275A86" w:rsidRPr="00E462D4" w:rsidRDefault="00275A86" w:rsidP="00275A86">
      <w:pPr>
        <w:rPr>
          <w:b/>
          <w:sz w:val="28"/>
          <w:szCs w:val="28"/>
        </w:rPr>
      </w:pPr>
    </w:p>
    <w:p w:rsidR="00275A86" w:rsidRPr="003615C9" w:rsidRDefault="00275A86" w:rsidP="00275A86">
      <w:pPr>
        <w:pStyle w:val="20"/>
        <w:shd w:val="clear" w:color="auto" w:fill="auto"/>
        <w:spacing w:before="0" w:line="240" w:lineRule="auto"/>
        <w:ind w:left="160" w:firstLine="548"/>
        <w:rPr>
          <w:sz w:val="28"/>
          <w:szCs w:val="28"/>
        </w:rPr>
      </w:pPr>
      <w:r w:rsidRPr="003615C9">
        <w:rPr>
          <w:rStyle w:val="21"/>
          <w:sz w:val="28"/>
          <w:szCs w:val="28"/>
        </w:rPr>
        <w:t xml:space="preserve">Цель </w:t>
      </w:r>
      <w:r>
        <w:rPr>
          <w:sz w:val="28"/>
          <w:szCs w:val="28"/>
        </w:rPr>
        <w:t>- с</w:t>
      </w:r>
      <w:r w:rsidRPr="003615C9">
        <w:rPr>
          <w:sz w:val="28"/>
          <w:szCs w:val="28"/>
        </w:rPr>
        <w:t>оздание условий для поддержки малоэффективных образовательных организаций</w:t>
      </w:r>
      <w:r>
        <w:rPr>
          <w:sz w:val="28"/>
          <w:szCs w:val="28"/>
        </w:rPr>
        <w:t xml:space="preserve"> Яйского муниципального округа </w:t>
      </w:r>
      <w:r w:rsidRPr="003615C9">
        <w:rPr>
          <w:sz w:val="28"/>
          <w:szCs w:val="28"/>
        </w:rPr>
        <w:t>при их переводе в эффективный режим работы, для повышения качества преподавания, управления, условий организации образовательного процесса в школах, работающих в сложных социальных условиях и в школах, показывающих низкие образовательные результаты, через совершенствование структуры управления на муниципальном, школьном уровнях, уровне класса и уровне каждого учителя.</w:t>
      </w:r>
    </w:p>
    <w:p w:rsidR="00275A86" w:rsidRPr="003615C9" w:rsidRDefault="00275A86" w:rsidP="00275A86">
      <w:pPr>
        <w:pStyle w:val="30"/>
        <w:shd w:val="clear" w:color="auto" w:fill="auto"/>
        <w:spacing w:after="0" w:line="240" w:lineRule="auto"/>
        <w:ind w:left="740"/>
        <w:rPr>
          <w:sz w:val="28"/>
          <w:szCs w:val="28"/>
        </w:rPr>
      </w:pPr>
      <w:r w:rsidRPr="003615C9">
        <w:rPr>
          <w:sz w:val="28"/>
          <w:szCs w:val="28"/>
        </w:rPr>
        <w:t>Задачи:</w:t>
      </w:r>
    </w:p>
    <w:p w:rsidR="00275A86" w:rsidRPr="003615C9" w:rsidRDefault="00275A86" w:rsidP="00275A86">
      <w:pPr>
        <w:pStyle w:val="20"/>
        <w:shd w:val="clear" w:color="auto" w:fill="auto"/>
        <w:spacing w:before="0" w:line="240" w:lineRule="auto"/>
        <w:ind w:left="160"/>
        <w:rPr>
          <w:sz w:val="28"/>
          <w:szCs w:val="28"/>
        </w:rPr>
      </w:pPr>
      <w:r>
        <w:rPr>
          <w:sz w:val="28"/>
          <w:szCs w:val="28"/>
        </w:rPr>
        <w:t>- Организоват</w:t>
      </w:r>
      <w:r w:rsidRPr="003615C9">
        <w:rPr>
          <w:sz w:val="28"/>
          <w:szCs w:val="28"/>
        </w:rPr>
        <w:t>ь проведение комплексной диагностики проблем низких результатов или социальных факторов, негативно влияющих на результаты;</w:t>
      </w:r>
    </w:p>
    <w:p w:rsidR="00275A86" w:rsidRPr="003615C9" w:rsidRDefault="00275A86" w:rsidP="00275A86">
      <w:pPr>
        <w:pStyle w:val="20"/>
        <w:shd w:val="clear" w:color="auto" w:fill="auto"/>
        <w:tabs>
          <w:tab w:val="left" w:pos="54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3615C9">
        <w:rPr>
          <w:sz w:val="28"/>
          <w:szCs w:val="28"/>
        </w:rPr>
        <w:t>Разработать и реализовать механизмы поддержки школ, работающих в сложных социальных контекстах и стабильно демонстрирующих низкие образовательные результаты, обеспечение их организационного и информационного сопровождения и мониторинга реализации школьных программ перевода в эффективный режим функционирования.</w:t>
      </w:r>
    </w:p>
    <w:p w:rsidR="00275A86" w:rsidRPr="003615C9" w:rsidRDefault="00275A86" w:rsidP="00275A86">
      <w:pPr>
        <w:pStyle w:val="20"/>
        <w:shd w:val="clear" w:color="auto" w:fill="auto"/>
        <w:tabs>
          <w:tab w:val="left" w:pos="547"/>
        </w:tabs>
        <w:spacing w:before="0" w:line="240" w:lineRule="auto"/>
        <w:ind w:left="1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C9">
        <w:rPr>
          <w:sz w:val="28"/>
          <w:szCs w:val="28"/>
        </w:rPr>
        <w:t>Создать условия для обеспечения методического сопровождения программ улучшения результатов в малоэффективных школах, для профессионального развития педагогов, индивидуализации процесса обучения;</w:t>
      </w:r>
    </w:p>
    <w:p w:rsidR="00275A86" w:rsidRPr="003615C9" w:rsidRDefault="00275A86" w:rsidP="00275A86">
      <w:pPr>
        <w:pStyle w:val="20"/>
        <w:shd w:val="clear" w:color="auto" w:fill="auto"/>
        <w:tabs>
          <w:tab w:val="left" w:pos="554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15C9">
        <w:rPr>
          <w:sz w:val="28"/>
          <w:szCs w:val="28"/>
        </w:rPr>
        <w:t>Повысить качество преподавания, управления, условий организации образовательного процесса в школах, работающих в сложных социальных условиях и в школах, показывающих низкие образовательные результаты, через совершенствование структуры управления на муниципальном, школьном уровнях, уровне класса и уровне каждого учителя;</w:t>
      </w:r>
    </w:p>
    <w:p w:rsidR="00275A86" w:rsidRDefault="00275A86" w:rsidP="00275A86">
      <w:pPr>
        <w:pStyle w:val="Default"/>
        <w:ind w:firstLine="709"/>
        <w:jc w:val="both"/>
        <w:rPr>
          <w:sz w:val="28"/>
          <w:szCs w:val="28"/>
        </w:rPr>
      </w:pPr>
    </w:p>
    <w:p w:rsidR="00275A86" w:rsidRPr="003615C9" w:rsidRDefault="00275A86" w:rsidP="00275A86">
      <w:pPr>
        <w:pStyle w:val="Default"/>
        <w:ind w:firstLine="709"/>
        <w:jc w:val="both"/>
        <w:rPr>
          <w:b/>
          <w:sz w:val="28"/>
          <w:szCs w:val="28"/>
        </w:rPr>
      </w:pPr>
      <w:r w:rsidRPr="003615C9">
        <w:rPr>
          <w:b/>
          <w:sz w:val="28"/>
          <w:szCs w:val="28"/>
        </w:rPr>
        <w:t>Описание проблемы</w:t>
      </w:r>
    </w:p>
    <w:p w:rsidR="00275A86" w:rsidRPr="003615C9" w:rsidRDefault="00275A86" w:rsidP="00275A86">
      <w:pPr>
        <w:pStyle w:val="Default"/>
        <w:ind w:firstLine="709"/>
        <w:jc w:val="both"/>
        <w:rPr>
          <w:b/>
          <w:sz w:val="28"/>
          <w:szCs w:val="28"/>
        </w:rPr>
      </w:pPr>
    </w:p>
    <w:p w:rsidR="00275A86" w:rsidRDefault="00275A86" w:rsidP="00275A86">
      <w:pPr>
        <w:tabs>
          <w:tab w:val="left" w:pos="12056"/>
        </w:tabs>
        <w:rPr>
          <w:sz w:val="28"/>
          <w:szCs w:val="28"/>
        </w:rPr>
      </w:pPr>
      <w:r w:rsidRPr="00E462D4">
        <w:rPr>
          <w:sz w:val="28"/>
          <w:szCs w:val="28"/>
        </w:rPr>
        <w:t>В ходе комплексного анализа результатов национальных оценочных процедур: ВПР, ОГЭ и ЕГЭ, прошедших в 20</w:t>
      </w:r>
      <w:r>
        <w:rPr>
          <w:sz w:val="28"/>
          <w:szCs w:val="28"/>
        </w:rPr>
        <w:t>19</w:t>
      </w:r>
      <w:r w:rsidRPr="00E462D4">
        <w:rPr>
          <w:sz w:val="28"/>
          <w:szCs w:val="28"/>
        </w:rPr>
        <w:t>, 20</w:t>
      </w:r>
      <w:r>
        <w:rPr>
          <w:sz w:val="28"/>
          <w:szCs w:val="28"/>
        </w:rPr>
        <w:t>20</w:t>
      </w:r>
      <w:r w:rsidRPr="00E462D4">
        <w:rPr>
          <w:sz w:val="28"/>
          <w:szCs w:val="28"/>
        </w:rPr>
        <w:t xml:space="preserve"> годах в </w:t>
      </w:r>
      <w:r>
        <w:rPr>
          <w:sz w:val="28"/>
          <w:szCs w:val="28"/>
        </w:rPr>
        <w:t xml:space="preserve">муниципальной </w:t>
      </w:r>
      <w:r w:rsidRPr="00E462D4">
        <w:rPr>
          <w:sz w:val="28"/>
          <w:szCs w:val="28"/>
        </w:rPr>
        <w:t>системе образования выявлен</w:t>
      </w:r>
      <w:r>
        <w:rPr>
          <w:sz w:val="28"/>
          <w:szCs w:val="28"/>
        </w:rPr>
        <w:t>а</w:t>
      </w:r>
      <w:r w:rsidRPr="00E462D4">
        <w:rPr>
          <w:sz w:val="28"/>
          <w:szCs w:val="28"/>
        </w:rPr>
        <w:t xml:space="preserve"> </w:t>
      </w:r>
      <w:r>
        <w:rPr>
          <w:sz w:val="28"/>
          <w:szCs w:val="28"/>
        </w:rPr>
        <w:t>1 общеобразовательная организация</w:t>
      </w:r>
      <w:r w:rsidRPr="00E462D4">
        <w:rPr>
          <w:sz w:val="28"/>
          <w:szCs w:val="28"/>
        </w:rPr>
        <w:t>, в которых зафиксированы низкие образовательные результаты обучающихся</w:t>
      </w:r>
      <w:r>
        <w:rPr>
          <w:sz w:val="28"/>
          <w:szCs w:val="28"/>
        </w:rPr>
        <w:t xml:space="preserve">: </w:t>
      </w:r>
    </w:p>
    <w:p w:rsidR="00275A86" w:rsidRDefault="00275A86" w:rsidP="00275A8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-МБОУ «</w:t>
      </w:r>
      <w:proofErr w:type="spellStart"/>
      <w:r>
        <w:rPr>
          <w:sz w:val="28"/>
          <w:szCs w:val="28"/>
        </w:rPr>
        <w:t>Туратская</w:t>
      </w:r>
      <w:proofErr w:type="spellEnd"/>
      <w:r>
        <w:rPr>
          <w:sz w:val="28"/>
          <w:szCs w:val="28"/>
        </w:rPr>
        <w:t xml:space="preserve"> ООШ»</w:t>
      </w:r>
    </w:p>
    <w:p w:rsidR="00275A86" w:rsidRPr="00E462D4" w:rsidRDefault="00275A86" w:rsidP="00275A86">
      <w:pPr>
        <w:pStyle w:val="Default"/>
        <w:ind w:firstLine="709"/>
        <w:jc w:val="both"/>
        <w:rPr>
          <w:sz w:val="28"/>
          <w:szCs w:val="28"/>
        </w:rPr>
      </w:pPr>
      <w:r w:rsidRPr="00E462D4">
        <w:rPr>
          <w:sz w:val="28"/>
          <w:szCs w:val="28"/>
        </w:rPr>
        <w:t xml:space="preserve">Идентификация общеобразовательных организаций (ОО) осуществлялась на основе следующих критериев: </w:t>
      </w:r>
    </w:p>
    <w:p w:rsidR="00275A86" w:rsidRPr="00E462D4" w:rsidRDefault="00275A86" w:rsidP="00275A86">
      <w:pPr>
        <w:pStyle w:val="Default"/>
        <w:ind w:firstLine="709"/>
        <w:jc w:val="both"/>
        <w:rPr>
          <w:sz w:val="28"/>
          <w:szCs w:val="28"/>
        </w:rPr>
      </w:pPr>
      <w:r w:rsidRPr="00E462D4">
        <w:rPr>
          <w:sz w:val="28"/>
          <w:szCs w:val="28"/>
        </w:rPr>
        <w:t xml:space="preserve">1. ОО, в которых не менее чем по двум оценочным процедурам в предыдущем учебном году были зафиксированы низкие результаты. </w:t>
      </w:r>
    </w:p>
    <w:p w:rsidR="00275A86" w:rsidRPr="00E462D4" w:rsidRDefault="00275A86" w:rsidP="00275A86">
      <w:pPr>
        <w:pStyle w:val="Default"/>
        <w:ind w:firstLine="709"/>
        <w:jc w:val="both"/>
        <w:rPr>
          <w:sz w:val="28"/>
          <w:szCs w:val="28"/>
        </w:rPr>
      </w:pPr>
      <w:r w:rsidRPr="00E462D4">
        <w:rPr>
          <w:sz w:val="28"/>
          <w:szCs w:val="28"/>
        </w:rPr>
        <w:t xml:space="preserve">2. ОО, в которых хотя бы по одной оценочной процедуре в каждом из двух предыдущих учебных годов были зафиксированы низкие результаты. </w:t>
      </w:r>
    </w:p>
    <w:p w:rsidR="00275A86" w:rsidRPr="00E462D4" w:rsidRDefault="00275A86" w:rsidP="00275A86">
      <w:pPr>
        <w:pStyle w:val="Default"/>
        <w:ind w:firstLine="709"/>
        <w:jc w:val="both"/>
        <w:rPr>
          <w:sz w:val="28"/>
          <w:szCs w:val="28"/>
        </w:rPr>
      </w:pPr>
      <w:r w:rsidRPr="00E462D4">
        <w:rPr>
          <w:sz w:val="28"/>
          <w:szCs w:val="28"/>
        </w:rPr>
        <w:t xml:space="preserve">Под «низкими результатами» понимаются результаты оценочной процедуры, при которых не менее 30% от общего числа участников оценочной процедуры получили отметку «2» (ВПР) или не преодолели минимальный порог, предусмотренный спецификацией соответствующей оценочной процедуры (ОГЭ, ЕГЭ). </w:t>
      </w:r>
    </w:p>
    <w:p w:rsidR="00275A86" w:rsidRPr="00E462D4" w:rsidRDefault="00275A86" w:rsidP="00275A86">
      <w:pPr>
        <w:pStyle w:val="Default"/>
        <w:ind w:firstLine="709"/>
        <w:rPr>
          <w:sz w:val="28"/>
          <w:szCs w:val="28"/>
        </w:rPr>
      </w:pPr>
      <w:r w:rsidRPr="00E462D4">
        <w:rPr>
          <w:sz w:val="28"/>
          <w:szCs w:val="28"/>
        </w:rPr>
        <w:t xml:space="preserve">Анализ проводился по результатам следующих процедур: </w:t>
      </w:r>
    </w:p>
    <w:p w:rsidR="00275A86" w:rsidRPr="00E462D4" w:rsidRDefault="00275A86" w:rsidP="00275A86">
      <w:pPr>
        <w:pStyle w:val="Default"/>
        <w:ind w:firstLine="709"/>
        <w:rPr>
          <w:sz w:val="28"/>
          <w:szCs w:val="28"/>
        </w:rPr>
      </w:pPr>
      <w:r w:rsidRPr="00E462D4">
        <w:rPr>
          <w:sz w:val="28"/>
          <w:szCs w:val="28"/>
        </w:rPr>
        <w:t xml:space="preserve">ВПР по математике (5 класс); </w:t>
      </w:r>
    </w:p>
    <w:p w:rsidR="00275A86" w:rsidRPr="00E462D4" w:rsidRDefault="00275A86" w:rsidP="00275A86">
      <w:pPr>
        <w:pStyle w:val="Default"/>
        <w:ind w:firstLine="709"/>
        <w:rPr>
          <w:sz w:val="28"/>
          <w:szCs w:val="28"/>
        </w:rPr>
      </w:pPr>
      <w:r w:rsidRPr="00E462D4">
        <w:rPr>
          <w:sz w:val="28"/>
          <w:szCs w:val="28"/>
        </w:rPr>
        <w:t xml:space="preserve">ВПР по математике (6 класс); </w:t>
      </w:r>
    </w:p>
    <w:p w:rsidR="00275A86" w:rsidRPr="00E462D4" w:rsidRDefault="00275A86" w:rsidP="00275A86">
      <w:pPr>
        <w:pStyle w:val="Default"/>
        <w:ind w:firstLine="709"/>
        <w:rPr>
          <w:sz w:val="28"/>
          <w:szCs w:val="28"/>
        </w:rPr>
      </w:pPr>
      <w:r w:rsidRPr="00E462D4">
        <w:rPr>
          <w:sz w:val="28"/>
          <w:szCs w:val="28"/>
        </w:rPr>
        <w:t xml:space="preserve">ВПР по русскому языку (5 класс); </w:t>
      </w:r>
    </w:p>
    <w:p w:rsidR="00275A86" w:rsidRPr="00E462D4" w:rsidRDefault="00275A86" w:rsidP="00275A86">
      <w:pPr>
        <w:pStyle w:val="Default"/>
        <w:ind w:firstLine="709"/>
        <w:rPr>
          <w:sz w:val="28"/>
          <w:szCs w:val="28"/>
        </w:rPr>
      </w:pPr>
      <w:r w:rsidRPr="00E462D4">
        <w:rPr>
          <w:sz w:val="28"/>
          <w:szCs w:val="28"/>
        </w:rPr>
        <w:t xml:space="preserve">ВПР по русскому языку (6 класс); </w:t>
      </w:r>
    </w:p>
    <w:p w:rsidR="00275A86" w:rsidRPr="00E462D4" w:rsidRDefault="00275A86" w:rsidP="00275A86">
      <w:pPr>
        <w:pStyle w:val="Default"/>
        <w:ind w:firstLine="709"/>
        <w:rPr>
          <w:sz w:val="28"/>
          <w:szCs w:val="28"/>
        </w:rPr>
      </w:pPr>
      <w:r w:rsidRPr="00E462D4">
        <w:rPr>
          <w:sz w:val="28"/>
          <w:szCs w:val="28"/>
        </w:rPr>
        <w:t xml:space="preserve">ОГЭ по математике; </w:t>
      </w:r>
    </w:p>
    <w:p w:rsidR="00275A86" w:rsidRDefault="00275A86" w:rsidP="00275A86">
      <w:pPr>
        <w:pStyle w:val="Default"/>
        <w:ind w:firstLine="709"/>
        <w:rPr>
          <w:sz w:val="28"/>
          <w:szCs w:val="28"/>
        </w:rPr>
      </w:pPr>
      <w:r w:rsidRPr="00E462D4">
        <w:rPr>
          <w:sz w:val="28"/>
          <w:szCs w:val="28"/>
        </w:rPr>
        <w:t xml:space="preserve">ОГЭ по русскому языку; </w:t>
      </w:r>
    </w:p>
    <w:p w:rsidR="00275A86" w:rsidRPr="00E462D4" w:rsidRDefault="00275A86" w:rsidP="00275A86">
      <w:pPr>
        <w:pStyle w:val="Default"/>
        <w:ind w:firstLine="709"/>
        <w:rPr>
          <w:sz w:val="28"/>
          <w:szCs w:val="28"/>
        </w:rPr>
      </w:pPr>
    </w:p>
    <w:p w:rsidR="00275A86" w:rsidRPr="00E462D4" w:rsidRDefault="00275A86" w:rsidP="00275A86">
      <w:pPr>
        <w:pStyle w:val="a3"/>
        <w:ind w:left="0" w:firstLine="709"/>
        <w:rPr>
          <w:sz w:val="28"/>
          <w:szCs w:val="28"/>
        </w:rPr>
      </w:pPr>
      <w:r w:rsidRPr="00E462D4">
        <w:rPr>
          <w:sz w:val="28"/>
          <w:szCs w:val="28"/>
        </w:rPr>
        <w:t xml:space="preserve">Мониторинг </w:t>
      </w:r>
      <w:proofErr w:type="gramStart"/>
      <w:r>
        <w:rPr>
          <w:sz w:val="28"/>
          <w:szCs w:val="28"/>
        </w:rPr>
        <w:t xml:space="preserve">муниципальной </w:t>
      </w:r>
      <w:r w:rsidRPr="00E462D4">
        <w:rPr>
          <w:sz w:val="28"/>
          <w:szCs w:val="28"/>
        </w:rPr>
        <w:t xml:space="preserve"> системы</w:t>
      </w:r>
      <w:proofErr w:type="gramEnd"/>
      <w:r w:rsidRPr="00E462D4">
        <w:rPr>
          <w:sz w:val="28"/>
          <w:szCs w:val="28"/>
        </w:rPr>
        <w:t xml:space="preserve"> общего образования в части результатов национальных исследований 20</w:t>
      </w:r>
      <w:r>
        <w:rPr>
          <w:sz w:val="28"/>
          <w:szCs w:val="28"/>
        </w:rPr>
        <w:t>19</w:t>
      </w:r>
      <w:r w:rsidRPr="00E462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62D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462D4">
        <w:rPr>
          <w:sz w:val="28"/>
          <w:szCs w:val="28"/>
        </w:rPr>
        <w:t xml:space="preserve"> гг. позволил сделать следующие выводы:</w:t>
      </w:r>
    </w:p>
    <w:p w:rsidR="00275A86" w:rsidRPr="00E462D4" w:rsidRDefault="00275A86" w:rsidP="00275A86">
      <w:pPr>
        <w:pStyle w:val="a3"/>
        <w:ind w:left="0" w:firstLine="709"/>
        <w:jc w:val="both"/>
        <w:rPr>
          <w:sz w:val="28"/>
          <w:szCs w:val="28"/>
        </w:rPr>
      </w:pPr>
      <w:r w:rsidRPr="00E462D4">
        <w:rPr>
          <w:sz w:val="28"/>
          <w:szCs w:val="28"/>
        </w:rPr>
        <w:t xml:space="preserve">практически по всем учебным предметам наблюдается ухудшение результатов обучения при переходе из начальной школы в основную: при относительно высоких результатах в начальной школе в основной школе уровень </w:t>
      </w:r>
      <w:proofErr w:type="spellStart"/>
      <w:r w:rsidRPr="00E462D4">
        <w:rPr>
          <w:sz w:val="28"/>
          <w:szCs w:val="28"/>
        </w:rPr>
        <w:t>обученности</w:t>
      </w:r>
      <w:proofErr w:type="spellEnd"/>
      <w:r w:rsidRPr="00E462D4">
        <w:rPr>
          <w:sz w:val="28"/>
          <w:szCs w:val="28"/>
        </w:rPr>
        <w:t xml:space="preserve"> снижается и остается таковым вплоть до государственной итоговой аттестации</w:t>
      </w:r>
      <w:r>
        <w:rPr>
          <w:sz w:val="28"/>
          <w:szCs w:val="28"/>
        </w:rPr>
        <w:t>.</w:t>
      </w:r>
    </w:p>
    <w:p w:rsidR="00275A86" w:rsidRPr="00E462D4" w:rsidRDefault="00275A86" w:rsidP="00275A86">
      <w:pPr>
        <w:pStyle w:val="a3"/>
        <w:ind w:left="0" w:firstLine="709"/>
        <w:jc w:val="both"/>
        <w:rPr>
          <w:sz w:val="28"/>
          <w:szCs w:val="28"/>
        </w:rPr>
      </w:pPr>
      <w:r w:rsidRPr="00E462D4">
        <w:rPr>
          <w:sz w:val="28"/>
          <w:szCs w:val="28"/>
        </w:rPr>
        <w:t xml:space="preserve">анализ результатов по предметам позволяет говорить об устойчивости низких результатов в </w:t>
      </w:r>
      <w:r w:rsidR="00480236">
        <w:rPr>
          <w:sz w:val="28"/>
          <w:szCs w:val="28"/>
        </w:rPr>
        <w:t>данной</w:t>
      </w:r>
      <w:r w:rsidRPr="00E462D4">
        <w:rPr>
          <w:sz w:val="28"/>
          <w:szCs w:val="28"/>
        </w:rPr>
        <w:t xml:space="preserve"> ОО, что позволяет связать результаты обучения школьников с условиями реализации учебного процесса, с педагогическими и управленческими практиками.</w:t>
      </w:r>
    </w:p>
    <w:p w:rsidR="00275A86" w:rsidRPr="00E462D4" w:rsidRDefault="00275A86" w:rsidP="00275A86">
      <w:pPr>
        <w:pStyle w:val="a3"/>
        <w:ind w:left="0" w:firstLine="709"/>
        <w:jc w:val="both"/>
        <w:rPr>
          <w:sz w:val="28"/>
          <w:szCs w:val="28"/>
        </w:rPr>
      </w:pPr>
      <w:r w:rsidRPr="00E462D4">
        <w:rPr>
          <w:sz w:val="28"/>
          <w:szCs w:val="28"/>
        </w:rPr>
        <w:t xml:space="preserve">Сочетание факторов неблагополучия, усиленное негативными социально-экономическими показателями </w:t>
      </w:r>
      <w:r>
        <w:rPr>
          <w:sz w:val="28"/>
          <w:szCs w:val="28"/>
        </w:rPr>
        <w:t>муниципалитета</w:t>
      </w:r>
      <w:r w:rsidRPr="00E462D4">
        <w:rPr>
          <w:sz w:val="28"/>
          <w:szCs w:val="28"/>
        </w:rPr>
        <w:t xml:space="preserve">, оказывает в </w:t>
      </w:r>
      <w:r w:rsidR="00480236">
        <w:rPr>
          <w:sz w:val="28"/>
          <w:szCs w:val="28"/>
        </w:rPr>
        <w:t>данной</w:t>
      </w:r>
      <w:r w:rsidRPr="00E462D4">
        <w:rPr>
          <w:sz w:val="28"/>
          <w:szCs w:val="28"/>
        </w:rPr>
        <w:t xml:space="preserve"> ОО существенное влияние на снижение качества образования.</w:t>
      </w:r>
      <w:r>
        <w:rPr>
          <w:sz w:val="28"/>
          <w:szCs w:val="28"/>
        </w:rPr>
        <w:t xml:space="preserve"> </w:t>
      </w:r>
    </w:p>
    <w:p w:rsidR="00480236" w:rsidRDefault="00275A86" w:rsidP="00275A86">
      <w:pPr>
        <w:ind w:firstLine="709"/>
        <w:jc w:val="both"/>
        <w:rPr>
          <w:sz w:val="28"/>
          <w:szCs w:val="28"/>
        </w:rPr>
      </w:pPr>
      <w:r w:rsidRPr="00E462D4">
        <w:rPr>
          <w:sz w:val="28"/>
          <w:szCs w:val="28"/>
        </w:rPr>
        <w:t xml:space="preserve">Таким образом, констатируем, что в </w:t>
      </w:r>
      <w:r>
        <w:rPr>
          <w:sz w:val="28"/>
          <w:szCs w:val="28"/>
        </w:rPr>
        <w:t xml:space="preserve">муниципальной </w:t>
      </w:r>
      <w:r w:rsidRPr="00E462D4">
        <w:rPr>
          <w:sz w:val="28"/>
          <w:szCs w:val="28"/>
        </w:rPr>
        <w:t xml:space="preserve">системе образования </w:t>
      </w:r>
      <w:r w:rsidR="00480236">
        <w:rPr>
          <w:sz w:val="28"/>
          <w:szCs w:val="28"/>
        </w:rPr>
        <w:t>имеется</w:t>
      </w:r>
      <w:r w:rsidRPr="00E462D4">
        <w:rPr>
          <w:sz w:val="28"/>
          <w:szCs w:val="28"/>
        </w:rPr>
        <w:t xml:space="preserve"> школ</w:t>
      </w:r>
      <w:r w:rsidR="00480236">
        <w:rPr>
          <w:sz w:val="28"/>
          <w:szCs w:val="28"/>
        </w:rPr>
        <w:t>а</w:t>
      </w:r>
      <w:r w:rsidRPr="00E462D4">
        <w:rPr>
          <w:sz w:val="28"/>
          <w:szCs w:val="28"/>
        </w:rPr>
        <w:t xml:space="preserve"> с устойчиво низкими результатами обучения, что вызывает необходимость разработки плана мероприятий по выстраиванию</w:t>
      </w:r>
      <w:r>
        <w:rPr>
          <w:sz w:val="28"/>
          <w:szCs w:val="28"/>
        </w:rPr>
        <w:t xml:space="preserve"> адресной </w:t>
      </w:r>
      <w:r>
        <w:rPr>
          <w:sz w:val="28"/>
          <w:szCs w:val="28"/>
        </w:rPr>
        <w:lastRenderedPageBreak/>
        <w:t>поддержки всех участникам</w:t>
      </w:r>
      <w:r w:rsidRPr="00E462D4">
        <w:rPr>
          <w:sz w:val="28"/>
          <w:szCs w:val="28"/>
        </w:rPr>
        <w:t xml:space="preserve"> образоват</w:t>
      </w:r>
      <w:r>
        <w:rPr>
          <w:sz w:val="28"/>
          <w:szCs w:val="28"/>
        </w:rPr>
        <w:t>ельных отношений (педагогических и руководящих работников, обучающихся и их родителей (законных представителей</w:t>
      </w:r>
      <w:r w:rsidRPr="00E462D4">
        <w:rPr>
          <w:sz w:val="28"/>
          <w:szCs w:val="28"/>
        </w:rPr>
        <w:t>)) на 202</w:t>
      </w:r>
      <w:r w:rsidR="00480236">
        <w:rPr>
          <w:sz w:val="28"/>
          <w:szCs w:val="28"/>
        </w:rPr>
        <w:t>1</w:t>
      </w:r>
      <w:r w:rsidRPr="00E462D4">
        <w:rPr>
          <w:sz w:val="28"/>
          <w:szCs w:val="28"/>
        </w:rPr>
        <w:t>-202</w:t>
      </w:r>
      <w:r w:rsidR="00480236">
        <w:rPr>
          <w:sz w:val="28"/>
          <w:szCs w:val="28"/>
        </w:rPr>
        <w:t>2</w:t>
      </w:r>
      <w:r w:rsidRPr="00E462D4">
        <w:rPr>
          <w:sz w:val="28"/>
          <w:szCs w:val="28"/>
        </w:rPr>
        <w:t xml:space="preserve"> учебный год, </w:t>
      </w:r>
      <w:r>
        <w:rPr>
          <w:sz w:val="28"/>
          <w:szCs w:val="28"/>
        </w:rPr>
        <w:t>для</w:t>
      </w:r>
      <w:r w:rsidRPr="00E462D4">
        <w:rPr>
          <w:sz w:val="28"/>
          <w:szCs w:val="28"/>
        </w:rPr>
        <w:t xml:space="preserve"> преодоления разрыва в образовательных возможностях и достижениях обучающихся, обусловленных социально-экономическими, территориальными, организационно-управленческими, психолого-педагогическими факторами за счет повышения ресурсного потенциала данн</w:t>
      </w:r>
      <w:r w:rsidR="00480236">
        <w:rPr>
          <w:sz w:val="28"/>
          <w:szCs w:val="28"/>
        </w:rPr>
        <w:t>ой</w:t>
      </w:r>
      <w:r w:rsidRPr="00E462D4">
        <w:rPr>
          <w:sz w:val="28"/>
          <w:szCs w:val="28"/>
        </w:rPr>
        <w:t xml:space="preserve"> школ</w:t>
      </w:r>
      <w:r w:rsidR="00480236">
        <w:rPr>
          <w:sz w:val="28"/>
          <w:szCs w:val="28"/>
        </w:rPr>
        <w:t>ы</w:t>
      </w:r>
      <w:r w:rsidRPr="00E462D4">
        <w:rPr>
          <w:sz w:val="28"/>
          <w:szCs w:val="28"/>
        </w:rPr>
        <w:t>.</w:t>
      </w: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Default="00480236" w:rsidP="00275A86">
      <w:pPr>
        <w:ind w:firstLine="709"/>
        <w:jc w:val="both"/>
        <w:rPr>
          <w:sz w:val="28"/>
          <w:szCs w:val="28"/>
        </w:rPr>
      </w:pPr>
    </w:p>
    <w:p w:rsidR="00480236" w:rsidRPr="00480236" w:rsidRDefault="00275A86" w:rsidP="00480236">
      <w:pPr>
        <w:jc w:val="center"/>
        <w:rPr>
          <w:b/>
          <w:sz w:val="28"/>
          <w:szCs w:val="28"/>
        </w:rPr>
      </w:pPr>
      <w:r w:rsidRPr="00480236">
        <w:rPr>
          <w:b/>
          <w:sz w:val="28"/>
          <w:szCs w:val="28"/>
        </w:rPr>
        <w:t xml:space="preserve"> </w:t>
      </w:r>
      <w:r w:rsidR="00480236" w:rsidRPr="00480236">
        <w:rPr>
          <w:b/>
          <w:sz w:val="28"/>
          <w:szCs w:val="28"/>
        </w:rPr>
        <w:t xml:space="preserve"> План мероприятий по повышению качества образования в общеобразовательных организациях, имеющих низкие образовательные результаты обучающихся, на 202</w:t>
      </w:r>
      <w:r w:rsidR="00480236">
        <w:rPr>
          <w:b/>
          <w:sz w:val="28"/>
          <w:szCs w:val="28"/>
        </w:rPr>
        <w:t>1</w:t>
      </w:r>
      <w:r w:rsidR="00480236" w:rsidRPr="00480236">
        <w:rPr>
          <w:b/>
          <w:sz w:val="28"/>
          <w:szCs w:val="28"/>
        </w:rPr>
        <w:t>-202</w:t>
      </w:r>
      <w:r w:rsidR="00480236">
        <w:rPr>
          <w:b/>
          <w:sz w:val="28"/>
          <w:szCs w:val="28"/>
        </w:rPr>
        <w:t>2</w:t>
      </w:r>
      <w:r w:rsidR="00480236" w:rsidRPr="00480236">
        <w:rPr>
          <w:b/>
          <w:sz w:val="28"/>
          <w:szCs w:val="28"/>
        </w:rPr>
        <w:t xml:space="preserve"> учебный год</w:t>
      </w:r>
    </w:p>
    <w:p w:rsidR="00480236" w:rsidRPr="00480236" w:rsidRDefault="00480236" w:rsidP="00275A86">
      <w:pPr>
        <w:ind w:firstLine="709"/>
        <w:jc w:val="both"/>
        <w:rPr>
          <w:b/>
          <w:sz w:val="28"/>
          <w:szCs w:val="28"/>
        </w:rPr>
      </w:pPr>
    </w:p>
    <w:tbl>
      <w:tblPr>
        <w:tblStyle w:val="a4"/>
        <w:tblpPr w:leftFromText="180" w:rightFromText="180" w:horzAnchor="margin" w:tblpY="-1695"/>
        <w:tblW w:w="0" w:type="auto"/>
        <w:tblLook w:val="04A0" w:firstRow="1" w:lastRow="0" w:firstColumn="1" w:lastColumn="0" w:noHBand="0" w:noVBand="1"/>
      </w:tblPr>
      <w:tblGrid>
        <w:gridCol w:w="946"/>
        <w:gridCol w:w="6322"/>
        <w:gridCol w:w="3640"/>
        <w:gridCol w:w="3652"/>
      </w:tblGrid>
      <w:tr w:rsidR="00480236" w:rsidTr="00480236">
        <w:tc>
          <w:tcPr>
            <w:tcW w:w="14560" w:type="dxa"/>
            <w:gridSpan w:val="4"/>
          </w:tcPr>
          <w:p w:rsidR="00480236" w:rsidRPr="00162F56" w:rsidRDefault="00480236" w:rsidP="00D22B8F">
            <w:pPr>
              <w:jc w:val="center"/>
              <w:rPr>
                <w:b/>
              </w:rPr>
            </w:pPr>
          </w:p>
        </w:tc>
      </w:tr>
      <w:tr w:rsidR="00480236" w:rsidTr="00480236">
        <w:tc>
          <w:tcPr>
            <w:tcW w:w="946" w:type="dxa"/>
          </w:tcPr>
          <w:p w:rsidR="00480236" w:rsidRPr="00162F56" w:rsidRDefault="00480236" w:rsidP="00D22B8F">
            <w:pPr>
              <w:ind w:firstLine="0"/>
              <w:rPr>
                <w:b/>
              </w:rPr>
            </w:pPr>
            <w:r w:rsidRPr="00162F56">
              <w:rPr>
                <w:b/>
              </w:rPr>
              <w:t xml:space="preserve">№ </w:t>
            </w:r>
            <w:proofErr w:type="spellStart"/>
            <w:r w:rsidRPr="00162F56">
              <w:rPr>
                <w:b/>
              </w:rPr>
              <w:t>пп</w:t>
            </w:r>
            <w:proofErr w:type="spellEnd"/>
          </w:p>
        </w:tc>
        <w:tc>
          <w:tcPr>
            <w:tcW w:w="6322" w:type="dxa"/>
          </w:tcPr>
          <w:p w:rsidR="00480236" w:rsidRPr="00162F56" w:rsidRDefault="00480236" w:rsidP="00D22B8F">
            <w:pPr>
              <w:ind w:firstLine="0"/>
              <w:rPr>
                <w:b/>
              </w:rPr>
            </w:pPr>
            <w:r w:rsidRPr="00162F56">
              <w:rPr>
                <w:b/>
              </w:rPr>
              <w:t>Описание действий</w:t>
            </w:r>
          </w:p>
        </w:tc>
        <w:tc>
          <w:tcPr>
            <w:tcW w:w="3640" w:type="dxa"/>
          </w:tcPr>
          <w:p w:rsidR="00480236" w:rsidRPr="00162F56" w:rsidRDefault="00480236" w:rsidP="00D22B8F">
            <w:pPr>
              <w:ind w:firstLine="0"/>
              <w:rPr>
                <w:b/>
              </w:rPr>
            </w:pPr>
            <w:r w:rsidRPr="00162F56">
              <w:rPr>
                <w:b/>
              </w:rPr>
              <w:t>Дата реализации</w:t>
            </w:r>
          </w:p>
        </w:tc>
        <w:tc>
          <w:tcPr>
            <w:tcW w:w="3652" w:type="dxa"/>
          </w:tcPr>
          <w:p w:rsidR="00480236" w:rsidRPr="00162F56" w:rsidRDefault="00480236" w:rsidP="00D22B8F">
            <w:pPr>
              <w:ind w:firstLine="0"/>
              <w:rPr>
                <w:b/>
              </w:rPr>
            </w:pPr>
            <w:r w:rsidRPr="00162F56">
              <w:rPr>
                <w:b/>
              </w:rPr>
              <w:t>Муниципальный показатель реализации</w:t>
            </w: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1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 xml:space="preserve">Назначение муниципального координатора, утверждение состава муниципальной рабочей группы. 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proofErr w:type="spellStart"/>
            <w:r>
              <w:t>Январьь</w:t>
            </w:r>
            <w:proofErr w:type="spellEnd"/>
            <w:r>
              <w:t xml:space="preserve"> 2022 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2</w:t>
            </w:r>
          </w:p>
        </w:tc>
        <w:tc>
          <w:tcPr>
            <w:tcW w:w="6322" w:type="dxa"/>
          </w:tcPr>
          <w:p w:rsidR="00480236" w:rsidRDefault="00480236" w:rsidP="00480236">
            <w:pPr>
              <w:ind w:firstLine="0"/>
            </w:pPr>
            <w:r>
              <w:t>Собеседование с руководителем образовательной организации, участвующей в проекте «500+».</w:t>
            </w:r>
          </w:p>
        </w:tc>
        <w:tc>
          <w:tcPr>
            <w:tcW w:w="3640" w:type="dxa"/>
          </w:tcPr>
          <w:p w:rsidR="00480236" w:rsidRDefault="00480236" w:rsidP="00104FB1">
            <w:pPr>
              <w:ind w:firstLine="0"/>
            </w:pPr>
            <w:r>
              <w:t>Январь</w:t>
            </w:r>
            <w:bookmarkStart w:id="1" w:name="_GoBack"/>
            <w:bookmarkEnd w:id="1"/>
            <w:r>
              <w:t xml:space="preserve"> 2022 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3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 xml:space="preserve">Разработка и утверждение   дорожной карты методической помощи школе проекта «500+» 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Январь 2022 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4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 xml:space="preserve">Проведение школой «500+» </w:t>
            </w:r>
            <w:proofErr w:type="spellStart"/>
            <w:r>
              <w:t>самообследования</w:t>
            </w:r>
            <w:proofErr w:type="spellEnd"/>
            <w:r>
              <w:t xml:space="preserve"> для определения рисковых профилей школы.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proofErr w:type="spellStart"/>
            <w:r>
              <w:t>Январьь</w:t>
            </w:r>
            <w:proofErr w:type="spellEnd"/>
            <w:r>
              <w:t xml:space="preserve"> 2022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5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Собеседование с руководителем ОО, участвующей в проекте «500+» по формированию дорожной карты комплекса мероприятий поддержки этого ОО.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Март 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6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Проведение мониторинга потребности в повышении квалификации руководящих и педагогических кадров ОО по вопросам повышения качества образования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Март-апрель 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7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по привлечению молодых специалистов на педагогические специальности в ОО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В течение года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8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В течение года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9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 xml:space="preserve">Организация работы муниципальных методических объединений педагогических работников по совершенствованию технологий обучения. 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В течении года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10</w:t>
            </w:r>
          </w:p>
        </w:tc>
        <w:tc>
          <w:tcPr>
            <w:tcW w:w="6322" w:type="dxa"/>
          </w:tcPr>
          <w:p w:rsidR="00480236" w:rsidRDefault="00480236" w:rsidP="00480236">
            <w:pPr>
              <w:ind w:firstLine="0"/>
            </w:pPr>
            <w:r>
              <w:t xml:space="preserve">Проведение совещаний, семинаров, встреч должностных лиц с родительской, ученической, педагогической общественностью по вопросам повышения качества образования. 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В течение года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11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Участие в проведении установочного семинара-практикума для директоров школ проекта «500+».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Февраль 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lastRenderedPageBreak/>
              <w:t>12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 xml:space="preserve">Участие в проведении установочного семинара-практикума для директоров </w:t>
            </w:r>
            <w:proofErr w:type="spellStart"/>
            <w:r>
              <w:t>школпроекта</w:t>
            </w:r>
            <w:proofErr w:type="spellEnd"/>
            <w:r>
              <w:t xml:space="preserve"> «500+».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Февраль 2022г.</w:t>
            </w:r>
          </w:p>
          <w:p w:rsidR="00480236" w:rsidRDefault="00480236" w:rsidP="00D22B8F">
            <w:pPr>
              <w:ind w:firstLine="0"/>
            </w:pP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13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Участие муниципального координатора, кураторов и директоров школ проекта «500</w:t>
            </w:r>
            <w:proofErr w:type="gramStart"/>
            <w:r>
              <w:t>+»в</w:t>
            </w:r>
            <w:proofErr w:type="gramEnd"/>
            <w:r>
              <w:t xml:space="preserve"> </w:t>
            </w:r>
            <w:proofErr w:type="spellStart"/>
            <w:r>
              <w:t>вебинаре</w:t>
            </w:r>
            <w:proofErr w:type="spellEnd"/>
            <w:r>
              <w:t xml:space="preserve"> ФИОКО по вопросам первичного посещения школы и верификации рисковых профилей школы проекта «500+».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Февраль2022г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14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Открытое информационное обеспечение организации и подготовки ГИА-9(размещение актуальной информации на официальном сайте Управления образования, ОО</w:t>
            </w:r>
            <w:proofErr w:type="gramStart"/>
            <w:r>
              <w:t>),информирование</w:t>
            </w:r>
            <w:proofErr w:type="gramEnd"/>
            <w:r>
              <w:t xml:space="preserve"> широкой общественности через СМИ, информационные стенды по вопросам организации и проведения ГИА.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В течение года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15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Подготовка и проведение районных и школьных родительских собраний по актуальным вопросам государственной итоговой аттестации.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Апрель-май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16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Совещание руководителей ОО «О результатах государственной итоговой аттестации обучающихся, освоивших основную образовательную общего образования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Август 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17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 xml:space="preserve">Участие в проведении </w:t>
            </w:r>
            <w:proofErr w:type="spellStart"/>
            <w:r>
              <w:t>вебинаров</w:t>
            </w:r>
            <w:proofErr w:type="spellEnd"/>
            <w:r>
              <w:t xml:space="preserve"> для кураторов и директоров школ проекта «500+» по работе с рисковыми профилями школ и разработке </w:t>
            </w:r>
            <w:proofErr w:type="gramStart"/>
            <w:r>
              <w:t>мероприятий  по</w:t>
            </w:r>
            <w:proofErr w:type="gramEnd"/>
            <w:r>
              <w:t xml:space="preserve"> устранению этих рисков.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Март 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18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Первичное посещение кураторами школ проекта «500+</w:t>
            </w:r>
            <w:proofErr w:type="gramStart"/>
            <w:r>
              <w:t>».Активация</w:t>
            </w:r>
            <w:proofErr w:type="gramEnd"/>
            <w:r>
              <w:t xml:space="preserve"> рисковых профилей в ИС МЭДК.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Март 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19</w:t>
            </w:r>
          </w:p>
        </w:tc>
        <w:tc>
          <w:tcPr>
            <w:tcW w:w="6322" w:type="dxa"/>
          </w:tcPr>
          <w:p w:rsidR="00480236" w:rsidRPr="00047A43" w:rsidRDefault="00480236" w:rsidP="00D22B8F">
            <w:pPr>
              <w:ind w:firstLine="0"/>
            </w:pPr>
            <w:r>
              <w:t xml:space="preserve">Осуществление контроля за организацией и проведением независимых оценочных процедур в </w:t>
            </w:r>
            <w:proofErr w:type="gramStart"/>
            <w:r>
              <w:t>ОО(</w:t>
            </w:r>
            <w:proofErr w:type="gramEnd"/>
            <w:r>
              <w:t>ВПР,НИКО,Р</w:t>
            </w:r>
            <w:r>
              <w:rPr>
                <w:lang w:val="en-US"/>
              </w:rPr>
              <w:t>ISA</w:t>
            </w:r>
            <w:r>
              <w:t xml:space="preserve"> и др.</w:t>
            </w:r>
            <w:r w:rsidRPr="00047A43">
              <w:t>)</w:t>
            </w:r>
            <w:r>
              <w:t xml:space="preserve">с целью получения </w:t>
            </w:r>
            <w:proofErr w:type="spellStart"/>
            <w:r>
              <w:t>обьективных</w:t>
            </w:r>
            <w:proofErr w:type="spellEnd"/>
            <w:r>
              <w:t xml:space="preserve"> данных.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Март-апрель2022г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20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Разработка школой проекта «500+» дорожных карт и размещение в ИС МЭДК.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Апрель2022г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21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 xml:space="preserve">Первичный мониторинг наступления позитивных изменений в </w:t>
            </w:r>
            <w:proofErr w:type="gramStart"/>
            <w:r>
              <w:t>школах  проекта</w:t>
            </w:r>
            <w:proofErr w:type="gramEnd"/>
            <w:r>
              <w:t xml:space="preserve"> «500+».Размещение </w:t>
            </w:r>
            <w:r>
              <w:lastRenderedPageBreak/>
              <w:t>школами проекта «500+» в ИС МЭДК документов, подтвержденных куратором.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lastRenderedPageBreak/>
              <w:t>Май 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22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Проведение первого этапа мониторинга реализации муниципальных дорожных карт.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Июнь 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23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Проведение совещания по итогам муниципальных мониторинговых исследований качества образования и всероссийских   проверочных работ.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Сентябрь 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24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Проведение второго этапа мониторинга реализации муниципальных дорожных карт школ проекта «500+».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Сентябрь 2022г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  <w:tr w:rsidR="00480236" w:rsidTr="00480236">
        <w:tc>
          <w:tcPr>
            <w:tcW w:w="946" w:type="dxa"/>
          </w:tcPr>
          <w:p w:rsidR="00480236" w:rsidRDefault="00480236" w:rsidP="00D22B8F">
            <w:pPr>
              <w:ind w:firstLine="0"/>
            </w:pPr>
            <w:r>
              <w:t>25</w:t>
            </w:r>
          </w:p>
        </w:tc>
        <w:tc>
          <w:tcPr>
            <w:tcW w:w="6322" w:type="dxa"/>
          </w:tcPr>
          <w:p w:rsidR="00480236" w:rsidRDefault="00480236" w:rsidP="00D22B8F">
            <w:pPr>
              <w:ind w:firstLine="0"/>
            </w:pPr>
            <w:r>
              <w:t>Подведение итогов проекта «500+». Формирование предложений в дорожную карту на 2023г.</w:t>
            </w:r>
          </w:p>
        </w:tc>
        <w:tc>
          <w:tcPr>
            <w:tcW w:w="3640" w:type="dxa"/>
          </w:tcPr>
          <w:p w:rsidR="00480236" w:rsidRDefault="00480236" w:rsidP="00D22B8F">
            <w:pPr>
              <w:ind w:firstLine="0"/>
            </w:pPr>
            <w:r>
              <w:t>Декабрь 2022г.</w:t>
            </w:r>
          </w:p>
        </w:tc>
        <w:tc>
          <w:tcPr>
            <w:tcW w:w="3652" w:type="dxa"/>
          </w:tcPr>
          <w:p w:rsidR="00480236" w:rsidRDefault="00480236" w:rsidP="00D22B8F">
            <w:pPr>
              <w:ind w:firstLine="0"/>
            </w:pPr>
          </w:p>
        </w:tc>
      </w:tr>
    </w:tbl>
    <w:p w:rsidR="003D4D38" w:rsidRDefault="003D4D38"/>
    <w:sectPr w:rsidR="003D4D38" w:rsidSect="004802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6"/>
    <w:rsid w:val="00104FB1"/>
    <w:rsid w:val="00275A86"/>
    <w:rsid w:val="003D4D38"/>
    <w:rsid w:val="0048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EB314-57F3-4E50-B4F7-4ECEB8C0C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86"/>
    <w:pPr>
      <w:ind w:left="720"/>
    </w:pPr>
  </w:style>
  <w:style w:type="paragraph" w:customStyle="1" w:styleId="Default">
    <w:name w:val="Default"/>
    <w:rsid w:val="00275A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275A86"/>
    <w:rPr>
      <w:rFonts w:ascii="Times New Roman" w:eastAsia="Times New Roman" w:hAnsi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75A86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5A86"/>
    <w:pPr>
      <w:widowControl w:val="0"/>
      <w:shd w:val="clear" w:color="auto" w:fill="FFFFFF"/>
      <w:spacing w:before="300" w:line="270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275A86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A86"/>
    <w:pPr>
      <w:widowControl w:val="0"/>
      <w:shd w:val="clear" w:color="auto" w:fill="FFFFFF"/>
      <w:spacing w:after="60" w:line="0" w:lineRule="atLeast"/>
    </w:pPr>
    <w:rPr>
      <w:rFonts w:cstheme="minorBidi"/>
      <w:b/>
      <w:bCs/>
      <w:sz w:val="22"/>
      <w:szCs w:val="22"/>
      <w:lang w:eastAsia="en-US"/>
    </w:rPr>
  </w:style>
  <w:style w:type="table" w:styleId="a4">
    <w:name w:val="Table Grid"/>
    <w:basedOn w:val="a1"/>
    <w:uiPriority w:val="59"/>
    <w:rsid w:val="00480236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2023-01-11T06:13:00Z</dcterms:created>
  <dcterms:modified xsi:type="dcterms:W3CDTF">2023-01-11T07:16:00Z</dcterms:modified>
</cp:coreProperties>
</file>